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328" w:rsidRDefault="00B50328">
      <w:r>
        <w:rPr>
          <w:noProof/>
        </w:rPr>
        <mc:AlternateContent>
          <mc:Choice Requires="wps">
            <w:drawing>
              <wp:anchor distT="0" distB="0" distL="114300" distR="114300" simplePos="0" relativeHeight="251659264" behindDoc="0" locked="0" layoutInCell="1" allowOverlap="1">
                <wp:simplePos x="0" y="0"/>
                <wp:positionH relativeFrom="margin">
                  <wp:posOffset>160655</wp:posOffset>
                </wp:positionH>
                <wp:positionV relativeFrom="paragraph">
                  <wp:posOffset>-74930</wp:posOffset>
                </wp:positionV>
                <wp:extent cx="5451230" cy="386862"/>
                <wp:effectExtent l="0" t="0" r="16510" b="13335"/>
                <wp:wrapNone/>
                <wp:docPr id="2" name="Rectangle 2"/>
                <wp:cNvGraphicFramePr/>
                <a:graphic xmlns:a="http://schemas.openxmlformats.org/drawingml/2006/main">
                  <a:graphicData uri="http://schemas.microsoft.com/office/word/2010/wordprocessingShape">
                    <wps:wsp>
                      <wps:cNvSpPr/>
                      <wps:spPr>
                        <a:xfrm>
                          <a:off x="0" y="0"/>
                          <a:ext cx="5451230" cy="386862"/>
                        </a:xfrm>
                        <a:prstGeom prst="rect">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50328" w:rsidRPr="00B50328" w:rsidRDefault="00B50328" w:rsidP="00B50328">
                            <w:pPr>
                              <w:jc w:val="center"/>
                              <w:rPr>
                                <w:rFonts w:ascii="Aravis" w:hAnsi="Aravis"/>
                                <w:color w:val="000000" w:themeColor="text1"/>
                                <w:sz w:val="28"/>
                                <w:szCs w:val="28"/>
                              </w:rPr>
                            </w:pPr>
                            <w:r w:rsidRPr="00B50328">
                              <w:rPr>
                                <w:rFonts w:ascii="Aravis" w:hAnsi="Aravis"/>
                                <w:color w:val="000000" w:themeColor="text1"/>
                                <w:sz w:val="28"/>
                                <w:szCs w:val="28"/>
                              </w:rPr>
                              <w:t>SEND – Parent/Carer Comment, Concern and Feedback Form</w:t>
                            </w:r>
                          </w:p>
                          <w:p w:rsidR="00B50328" w:rsidRDefault="00B50328" w:rsidP="00B503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2.65pt;margin-top:-5.9pt;width:429.25pt;height:30.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" fillcolor="#c5e0b3 [1305]" strokecolor="black [3213]" strokeweight="1pt">
                <v:textbox>
                  <w:txbxContent>
                    <w:p w:rsidR="00B50328" w:rsidRPr="00B50328" w:rsidRDefault="00B50328" w:rsidP="00B50328">
                      <w:pPr>
                        <w:jc w:val="center"/>
                        <w:rPr>
                          <w:rFonts w:ascii="Aravis" w:hAnsi="Aravis"/>
                          <w:color w:val="000000" w:themeColor="text1"/>
                          <w:sz w:val="28"/>
                          <w:szCs w:val="28"/>
                        </w:rPr>
                      </w:pPr>
                      <w:r w:rsidRPr="00B50328">
                        <w:rPr>
                          <w:rFonts w:ascii="Aravis" w:hAnsi="Aravis"/>
                          <w:color w:val="000000" w:themeColor="text1"/>
                          <w:sz w:val="28"/>
                          <w:szCs w:val="28"/>
                        </w:rPr>
                        <w:t>SEND – Parent/Carer Comment, Concern and Feedback Form</w:t>
                      </w:r>
                    </w:p>
                    <w:p w:rsidR="00B50328" w:rsidRDefault="00B50328" w:rsidP="00B50328">
                      <w:pPr>
                        <w:jc w:val="center"/>
                      </w:pPr>
                    </w:p>
                  </w:txbxContent>
                </v:textbox>
                <w10:wrap anchorx="margin"/>
              </v:rect>
            </w:pict>
          </mc:Fallback>
        </mc:AlternateContent>
      </w:r>
    </w:p>
    <w:tbl>
      <w:tblPr>
        <w:tblStyle w:val="TableGrid"/>
        <w:tblpPr w:leftFromText="180" w:rightFromText="180" w:vertAnchor="page" w:horzAnchor="margin" w:tblpXSpec="center" w:tblpY="3343"/>
        <w:tblW w:w="99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46"/>
        <w:gridCol w:w="4678"/>
      </w:tblGrid>
      <w:tr w:rsidR="00B50328" w:rsidTr="00814B77">
        <w:tc>
          <w:tcPr>
            <w:tcW w:w="5246" w:type="dxa"/>
            <w:shd w:val="clear" w:color="auto" w:fill="C5E0B3" w:themeFill="accent6" w:themeFillTint="66"/>
          </w:tcPr>
          <w:p w:rsidR="00B50328" w:rsidRPr="00B50328" w:rsidRDefault="00B50328" w:rsidP="00814B77">
            <w:pPr>
              <w:rPr>
                <w:rFonts w:ascii="Aravis" w:hAnsi="Aravis"/>
                <w:sz w:val="28"/>
              </w:rPr>
            </w:pPr>
            <w:r w:rsidRPr="00B50328">
              <w:rPr>
                <w:rFonts w:ascii="Aravis" w:hAnsi="Aravis"/>
                <w:sz w:val="28"/>
              </w:rPr>
              <w:t>Student’s name</w:t>
            </w:r>
            <w:r>
              <w:rPr>
                <w:rFonts w:ascii="Aravis" w:hAnsi="Aravis"/>
                <w:sz w:val="28"/>
              </w:rPr>
              <w:t>:</w:t>
            </w:r>
          </w:p>
        </w:tc>
        <w:tc>
          <w:tcPr>
            <w:tcW w:w="4678" w:type="dxa"/>
            <w:shd w:val="clear" w:color="auto" w:fill="C5E0B3" w:themeFill="accent6" w:themeFillTint="66"/>
          </w:tcPr>
          <w:p w:rsidR="00B50328" w:rsidRPr="00B50328" w:rsidRDefault="00B50328" w:rsidP="00814B77">
            <w:pPr>
              <w:rPr>
                <w:rFonts w:ascii="Aravis" w:hAnsi="Aravis"/>
                <w:sz w:val="28"/>
              </w:rPr>
            </w:pPr>
          </w:p>
        </w:tc>
      </w:tr>
      <w:tr w:rsidR="00B50328" w:rsidTr="00410A84">
        <w:tc>
          <w:tcPr>
            <w:tcW w:w="5246" w:type="dxa"/>
            <w:shd w:val="clear" w:color="auto" w:fill="C5E0B3" w:themeFill="accent6" w:themeFillTint="66"/>
          </w:tcPr>
          <w:p w:rsidR="00B50328" w:rsidRPr="00B50328" w:rsidRDefault="00B50328" w:rsidP="00814B77">
            <w:pPr>
              <w:rPr>
                <w:rFonts w:ascii="Aravis" w:hAnsi="Aravis"/>
                <w:sz w:val="28"/>
              </w:rPr>
            </w:pPr>
            <w:r>
              <w:rPr>
                <w:rFonts w:ascii="Aravis" w:hAnsi="Aravis"/>
                <w:sz w:val="28"/>
              </w:rPr>
              <w:t>Year group:</w:t>
            </w:r>
          </w:p>
        </w:tc>
        <w:tc>
          <w:tcPr>
            <w:tcW w:w="4678" w:type="dxa"/>
            <w:shd w:val="clear" w:color="auto" w:fill="auto"/>
          </w:tcPr>
          <w:p w:rsidR="00B50328" w:rsidRPr="00B50328" w:rsidRDefault="00B50328" w:rsidP="00814B77">
            <w:pPr>
              <w:rPr>
                <w:rFonts w:ascii="Aravis" w:hAnsi="Aravis"/>
                <w:sz w:val="28"/>
              </w:rPr>
            </w:pPr>
          </w:p>
        </w:tc>
      </w:tr>
      <w:tr w:rsidR="00B50328" w:rsidTr="00410A84">
        <w:tc>
          <w:tcPr>
            <w:tcW w:w="5246" w:type="dxa"/>
            <w:shd w:val="clear" w:color="auto" w:fill="C5E0B3" w:themeFill="accent6" w:themeFillTint="66"/>
          </w:tcPr>
          <w:p w:rsidR="00B50328" w:rsidRPr="00B50328" w:rsidRDefault="00B50328" w:rsidP="00814B77">
            <w:pPr>
              <w:rPr>
                <w:rFonts w:ascii="Aravis" w:hAnsi="Aravis"/>
                <w:sz w:val="28"/>
              </w:rPr>
            </w:pPr>
            <w:r>
              <w:rPr>
                <w:rFonts w:ascii="Aravis" w:hAnsi="Aravis"/>
                <w:sz w:val="28"/>
              </w:rPr>
              <w:t>Form tutor:</w:t>
            </w:r>
          </w:p>
        </w:tc>
        <w:tc>
          <w:tcPr>
            <w:tcW w:w="4678" w:type="dxa"/>
            <w:shd w:val="clear" w:color="auto" w:fill="auto"/>
          </w:tcPr>
          <w:p w:rsidR="00B50328" w:rsidRPr="00B50328" w:rsidRDefault="00B50328" w:rsidP="00814B77">
            <w:pPr>
              <w:rPr>
                <w:rFonts w:ascii="Aravis" w:hAnsi="Aravis"/>
                <w:sz w:val="28"/>
              </w:rPr>
            </w:pPr>
          </w:p>
        </w:tc>
      </w:tr>
      <w:tr w:rsidR="00B50328" w:rsidTr="00410A84">
        <w:tc>
          <w:tcPr>
            <w:tcW w:w="5246" w:type="dxa"/>
            <w:shd w:val="clear" w:color="auto" w:fill="C5E0B3" w:themeFill="accent6" w:themeFillTint="66"/>
          </w:tcPr>
          <w:p w:rsidR="00B50328" w:rsidRPr="00B50328" w:rsidRDefault="00B50328" w:rsidP="00814B77">
            <w:pPr>
              <w:rPr>
                <w:rFonts w:ascii="Aravis" w:hAnsi="Aravis"/>
                <w:sz w:val="28"/>
              </w:rPr>
            </w:pPr>
            <w:r>
              <w:rPr>
                <w:rFonts w:ascii="Aravis" w:hAnsi="Aravis"/>
                <w:sz w:val="28"/>
              </w:rPr>
              <w:t>Key worker (if applicable):</w:t>
            </w:r>
          </w:p>
        </w:tc>
        <w:tc>
          <w:tcPr>
            <w:tcW w:w="4678" w:type="dxa"/>
            <w:shd w:val="clear" w:color="auto" w:fill="auto"/>
          </w:tcPr>
          <w:p w:rsidR="00B50328" w:rsidRPr="00B50328" w:rsidRDefault="00B50328" w:rsidP="00814B77">
            <w:pPr>
              <w:rPr>
                <w:rFonts w:ascii="Aravis" w:hAnsi="Aravis"/>
                <w:sz w:val="28"/>
              </w:rPr>
            </w:pPr>
          </w:p>
        </w:tc>
      </w:tr>
      <w:tr w:rsidR="00B50328" w:rsidTr="00410A84">
        <w:tc>
          <w:tcPr>
            <w:tcW w:w="5246" w:type="dxa"/>
            <w:shd w:val="clear" w:color="auto" w:fill="C5E0B3" w:themeFill="accent6" w:themeFillTint="66"/>
          </w:tcPr>
          <w:p w:rsidR="00B50328" w:rsidRPr="00B50328" w:rsidRDefault="00814B77" w:rsidP="00814B77">
            <w:pPr>
              <w:rPr>
                <w:rFonts w:ascii="Aravis" w:hAnsi="Aravis"/>
                <w:sz w:val="28"/>
              </w:rPr>
            </w:pPr>
            <w:r>
              <w:rPr>
                <w:rFonts w:ascii="Aravis" w:hAnsi="Aravis"/>
                <w:sz w:val="28"/>
              </w:rPr>
              <w:t>Name of person completing this form:</w:t>
            </w:r>
          </w:p>
        </w:tc>
        <w:tc>
          <w:tcPr>
            <w:tcW w:w="4678" w:type="dxa"/>
            <w:shd w:val="clear" w:color="auto" w:fill="auto"/>
          </w:tcPr>
          <w:p w:rsidR="00B50328" w:rsidRPr="00B50328" w:rsidRDefault="00B50328" w:rsidP="00814B77">
            <w:pPr>
              <w:rPr>
                <w:rFonts w:ascii="Aravis" w:hAnsi="Aravis"/>
                <w:sz w:val="28"/>
              </w:rPr>
            </w:pPr>
          </w:p>
        </w:tc>
      </w:tr>
      <w:tr w:rsidR="00B50328" w:rsidTr="00410A84">
        <w:tc>
          <w:tcPr>
            <w:tcW w:w="5246" w:type="dxa"/>
            <w:tcBorders>
              <w:bottom w:val="single" w:sz="8" w:space="0" w:color="auto"/>
            </w:tcBorders>
            <w:shd w:val="clear" w:color="auto" w:fill="C5E0B3" w:themeFill="accent6" w:themeFillTint="66"/>
          </w:tcPr>
          <w:p w:rsidR="00B50328" w:rsidRPr="00B50328" w:rsidRDefault="00814B77" w:rsidP="00814B77">
            <w:pPr>
              <w:rPr>
                <w:rFonts w:ascii="Aravis" w:hAnsi="Aravis"/>
                <w:sz w:val="28"/>
              </w:rPr>
            </w:pPr>
            <w:r>
              <w:rPr>
                <w:rFonts w:ascii="Aravis" w:hAnsi="Aravis"/>
                <w:sz w:val="28"/>
              </w:rPr>
              <w:t>Relationship to student:</w:t>
            </w:r>
          </w:p>
        </w:tc>
        <w:tc>
          <w:tcPr>
            <w:tcW w:w="4678" w:type="dxa"/>
            <w:tcBorders>
              <w:bottom w:val="single" w:sz="8" w:space="0" w:color="auto"/>
            </w:tcBorders>
            <w:shd w:val="clear" w:color="auto" w:fill="auto"/>
          </w:tcPr>
          <w:p w:rsidR="00B50328" w:rsidRPr="00B50328" w:rsidRDefault="00B50328" w:rsidP="00814B77">
            <w:pPr>
              <w:rPr>
                <w:rFonts w:ascii="Aravis" w:hAnsi="Aravis"/>
                <w:sz w:val="28"/>
              </w:rPr>
            </w:pPr>
          </w:p>
        </w:tc>
      </w:tr>
      <w:tr w:rsidR="00B50328" w:rsidTr="00410A84">
        <w:tc>
          <w:tcPr>
            <w:tcW w:w="5246" w:type="dxa"/>
            <w:tcBorders>
              <w:top w:val="single" w:sz="8" w:space="0" w:color="auto"/>
              <w:left w:val="single" w:sz="8" w:space="0" w:color="auto"/>
              <w:bottom w:val="single" w:sz="8" w:space="0" w:color="auto"/>
              <w:right w:val="single" w:sz="8" w:space="0" w:color="auto"/>
            </w:tcBorders>
            <w:shd w:val="clear" w:color="auto" w:fill="C5E0B3" w:themeFill="accent6" w:themeFillTint="66"/>
          </w:tcPr>
          <w:p w:rsidR="00B50328" w:rsidRPr="00B50328" w:rsidRDefault="00814B77" w:rsidP="00814B77">
            <w:pPr>
              <w:rPr>
                <w:rFonts w:ascii="Aravis" w:hAnsi="Aravis"/>
                <w:sz w:val="28"/>
              </w:rPr>
            </w:pPr>
            <w:r>
              <w:rPr>
                <w:rFonts w:ascii="Aravis" w:hAnsi="Aravis"/>
                <w:sz w:val="28"/>
              </w:rPr>
              <w:t>Date form completed:</w:t>
            </w:r>
          </w:p>
        </w:tc>
        <w:tc>
          <w:tcPr>
            <w:tcW w:w="4678" w:type="dxa"/>
            <w:tcBorders>
              <w:top w:val="single" w:sz="8" w:space="0" w:color="auto"/>
              <w:left w:val="single" w:sz="8" w:space="0" w:color="auto"/>
              <w:bottom w:val="single" w:sz="8" w:space="0" w:color="auto"/>
              <w:right w:val="single" w:sz="8" w:space="0" w:color="auto"/>
            </w:tcBorders>
            <w:shd w:val="clear" w:color="auto" w:fill="auto"/>
          </w:tcPr>
          <w:p w:rsidR="00B50328" w:rsidRPr="00B50328" w:rsidRDefault="00B50328" w:rsidP="00814B77">
            <w:pPr>
              <w:rPr>
                <w:rFonts w:ascii="Aravis" w:hAnsi="Aravis"/>
                <w:sz w:val="28"/>
              </w:rPr>
            </w:pPr>
          </w:p>
        </w:tc>
      </w:tr>
    </w:tbl>
    <w:p w:rsidR="00B50328" w:rsidRDefault="00B50328"/>
    <w:p w:rsidR="007A674C" w:rsidRDefault="007A674C" w:rsidP="007A674C">
      <w:pPr>
        <w:ind w:left="-454"/>
      </w:pPr>
      <w:bookmarkStart w:id="0" w:name="_GoBack"/>
      <w:bookmarkEnd w:id="0"/>
    </w:p>
    <w:p w:rsidR="00814B77" w:rsidRDefault="00814B77" w:rsidP="007A674C">
      <w:pPr>
        <w:ind w:left="-454"/>
        <w:rPr>
          <w:rFonts w:ascii="Aravis" w:hAnsi="Aravis"/>
          <w:sz w:val="24"/>
          <w:szCs w:val="26"/>
        </w:rPr>
      </w:pPr>
      <w:r w:rsidRPr="007A674C">
        <w:rPr>
          <w:rFonts w:ascii="Aravis" w:hAnsi="Aravis"/>
          <w:sz w:val="24"/>
          <w:szCs w:val="26"/>
        </w:rPr>
        <w:t xml:space="preserve">Please use this form to comment on your child’s </w:t>
      </w:r>
      <w:r w:rsidR="003364CA">
        <w:rPr>
          <w:rFonts w:ascii="Aravis" w:hAnsi="Aravis"/>
          <w:sz w:val="24"/>
          <w:szCs w:val="26"/>
        </w:rPr>
        <w:t>Pupil Profil</w:t>
      </w:r>
      <w:r w:rsidRPr="007A674C">
        <w:rPr>
          <w:rFonts w:ascii="Aravis" w:hAnsi="Aravis"/>
          <w:sz w:val="24"/>
          <w:szCs w:val="26"/>
        </w:rPr>
        <w:t xml:space="preserve"> and to suggest additions if you feel that anything has been omitted. You may also use this form to feed back any views or ideas that you have regarding SEND provision at The Trinity Catholic School. Please email this form back to </w:t>
      </w:r>
      <w:hyperlink r:id="rId7" w:history="1">
        <w:r w:rsidRPr="007A674C">
          <w:rPr>
            <w:rStyle w:val="Hyperlink"/>
            <w:rFonts w:ascii="Aravis" w:hAnsi="Aravis"/>
            <w:sz w:val="24"/>
            <w:szCs w:val="26"/>
          </w:rPr>
          <w:t>office@trinity.nottingham.sch.uk</w:t>
        </w:r>
      </w:hyperlink>
      <w:r w:rsidRPr="007A674C">
        <w:rPr>
          <w:rFonts w:ascii="Aravis" w:hAnsi="Aravis"/>
          <w:sz w:val="24"/>
          <w:szCs w:val="26"/>
        </w:rPr>
        <w:t xml:space="preserve"> or </w:t>
      </w:r>
      <w:hyperlink r:id="rId8" w:history="1">
        <w:r w:rsidRPr="007A674C">
          <w:rPr>
            <w:rStyle w:val="Hyperlink"/>
            <w:rFonts w:ascii="Aravis" w:hAnsi="Aravis"/>
            <w:sz w:val="24"/>
            <w:szCs w:val="26"/>
          </w:rPr>
          <w:t>SENCO@trinity.nottingham.sch.uk</w:t>
        </w:r>
      </w:hyperlink>
      <w:r w:rsidRPr="007A674C">
        <w:rPr>
          <w:rFonts w:ascii="Aravis" w:hAnsi="Aravis"/>
          <w:sz w:val="24"/>
          <w:szCs w:val="26"/>
        </w:rPr>
        <w:t xml:space="preserve"> where it will be forwarded to the appropriate member of staff.</w:t>
      </w:r>
    </w:p>
    <w:tbl>
      <w:tblPr>
        <w:tblStyle w:val="LCSOfficial2"/>
        <w:tblW w:w="99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477"/>
        <w:gridCol w:w="2477"/>
        <w:gridCol w:w="2477"/>
        <w:gridCol w:w="2477"/>
      </w:tblGrid>
      <w:tr w:rsidR="00E10131" w:rsidRPr="007972D0" w:rsidTr="00264084">
        <w:trPr>
          <w:cnfStyle w:val="100000000000" w:firstRow="1" w:lastRow="0" w:firstColumn="0" w:lastColumn="0" w:oddVBand="0" w:evenVBand="0" w:oddHBand="0" w:evenHBand="0" w:firstRowFirstColumn="0" w:firstRowLastColumn="0" w:lastRowFirstColumn="0" w:lastRowLastColumn="0"/>
          <w:trHeight w:val="85"/>
        </w:trPr>
        <w:tc>
          <w:tcPr>
            <w:tcW w:w="9908" w:type="dxa"/>
            <w:gridSpan w:val="4"/>
            <w:shd w:val="clear" w:color="auto" w:fill="C5E0B3" w:themeFill="accent6" w:themeFillTint="66"/>
            <w:vAlign w:val="top"/>
          </w:tcPr>
          <w:p w:rsidR="00E10131" w:rsidRPr="00814B77" w:rsidRDefault="00E10131" w:rsidP="00264084">
            <w:pPr>
              <w:jc w:val="left"/>
              <w:rPr>
                <w:rFonts w:ascii="Aravis" w:hAnsi="Aravis"/>
                <w:color w:val="000000" w:themeColor="text1"/>
                <w:sz w:val="26"/>
                <w:szCs w:val="26"/>
              </w:rPr>
            </w:pPr>
            <w:r>
              <w:rPr>
                <w:rFonts w:ascii="Aravis" w:hAnsi="Aravis"/>
                <w:color w:val="000000" w:themeColor="text1"/>
                <w:sz w:val="26"/>
                <w:szCs w:val="26"/>
              </w:rPr>
              <w:t xml:space="preserve">I/We are happy with my/our son/daughter’s SEND provision: </w:t>
            </w:r>
            <w:r w:rsidRPr="005B5755">
              <w:rPr>
                <w:rFonts w:ascii="Aravis" w:hAnsi="Aravis"/>
                <w:color w:val="000000" w:themeColor="text1"/>
                <w:sz w:val="20"/>
                <w:szCs w:val="26"/>
              </w:rPr>
              <w:t xml:space="preserve">(please tick </w:t>
            </w:r>
            <w:r w:rsidRPr="005B5755">
              <w:rPr>
                <w:rFonts w:ascii="Aravis" w:hAnsi="Aravis"/>
                <w:color w:val="000000" w:themeColor="text1"/>
                <w:sz w:val="20"/>
                <w:szCs w:val="26"/>
              </w:rPr>
              <w:sym w:font="Wingdings" w:char="F0FC"/>
            </w:r>
            <w:r w:rsidRPr="005B5755">
              <w:rPr>
                <w:rFonts w:ascii="Aravis" w:hAnsi="Aravis"/>
                <w:color w:val="000000" w:themeColor="text1"/>
                <w:sz w:val="20"/>
                <w:szCs w:val="26"/>
              </w:rPr>
              <w:t>)</w:t>
            </w:r>
          </w:p>
        </w:tc>
      </w:tr>
      <w:tr w:rsidR="00E10131" w:rsidRPr="007972D0" w:rsidTr="005B5755">
        <w:trPr>
          <w:cnfStyle w:val="000000100000" w:firstRow="0" w:lastRow="0" w:firstColumn="0" w:lastColumn="0" w:oddVBand="0" w:evenVBand="0" w:oddHBand="1" w:evenHBand="0" w:firstRowFirstColumn="0" w:firstRowLastColumn="0" w:lastRowFirstColumn="0" w:lastRowLastColumn="0"/>
          <w:trHeight w:hRule="exact" w:val="909"/>
        </w:trPr>
        <w:tc>
          <w:tcPr>
            <w:tcW w:w="2477" w:type="dxa"/>
            <w:shd w:val="clear" w:color="auto" w:fill="C5E0B3" w:themeFill="accent6" w:themeFillTint="66"/>
            <w:vAlign w:val="top"/>
          </w:tcPr>
          <w:p w:rsidR="00E10131" w:rsidRDefault="00E10131" w:rsidP="00264084">
            <w:pPr>
              <w:rPr>
                <w:rFonts w:ascii="Aravis" w:hAnsi="Aravis"/>
                <w:sz w:val="26"/>
                <w:szCs w:val="26"/>
              </w:rPr>
            </w:pPr>
          </w:p>
          <w:p w:rsidR="00E10131" w:rsidRPr="00814B77" w:rsidRDefault="00E10131" w:rsidP="00264084">
            <w:pPr>
              <w:rPr>
                <w:rFonts w:ascii="Aravis" w:hAnsi="Aravis"/>
                <w:sz w:val="26"/>
                <w:szCs w:val="26"/>
              </w:rPr>
            </w:pPr>
            <w:r>
              <w:rPr>
                <w:rFonts w:ascii="Aravis" w:hAnsi="Aravis"/>
                <w:sz w:val="26"/>
                <w:szCs w:val="26"/>
              </w:rPr>
              <w:t>Yes</w:t>
            </w:r>
          </w:p>
        </w:tc>
        <w:tc>
          <w:tcPr>
            <w:tcW w:w="2477" w:type="dxa"/>
            <w:shd w:val="clear" w:color="auto" w:fill="auto"/>
          </w:tcPr>
          <w:p w:rsidR="00E10131" w:rsidRPr="00814B77" w:rsidRDefault="00E10131" w:rsidP="00264084">
            <w:pPr>
              <w:rPr>
                <w:rFonts w:ascii="Aravis" w:hAnsi="Aravis"/>
                <w:sz w:val="26"/>
                <w:szCs w:val="26"/>
              </w:rPr>
            </w:pPr>
          </w:p>
        </w:tc>
        <w:tc>
          <w:tcPr>
            <w:tcW w:w="2477" w:type="dxa"/>
            <w:shd w:val="clear" w:color="auto" w:fill="C5E0B3" w:themeFill="accent6" w:themeFillTint="66"/>
          </w:tcPr>
          <w:p w:rsidR="00E10131" w:rsidRPr="00814B77" w:rsidRDefault="00E10131" w:rsidP="00264084">
            <w:pPr>
              <w:rPr>
                <w:rFonts w:ascii="Aravis" w:hAnsi="Aravis"/>
                <w:sz w:val="26"/>
                <w:szCs w:val="26"/>
              </w:rPr>
            </w:pPr>
            <w:r>
              <w:rPr>
                <w:rFonts w:ascii="Aravis" w:hAnsi="Aravis"/>
                <w:sz w:val="26"/>
                <w:szCs w:val="26"/>
              </w:rPr>
              <w:t>No</w:t>
            </w:r>
          </w:p>
        </w:tc>
        <w:tc>
          <w:tcPr>
            <w:tcW w:w="2477" w:type="dxa"/>
            <w:shd w:val="clear" w:color="auto" w:fill="auto"/>
          </w:tcPr>
          <w:p w:rsidR="00E10131" w:rsidRPr="00814B77" w:rsidRDefault="00E10131" w:rsidP="00264084">
            <w:pPr>
              <w:jc w:val="left"/>
              <w:rPr>
                <w:rFonts w:ascii="Aravis" w:hAnsi="Aravis"/>
                <w:sz w:val="26"/>
                <w:szCs w:val="26"/>
              </w:rPr>
            </w:pPr>
          </w:p>
        </w:tc>
      </w:tr>
    </w:tbl>
    <w:p w:rsidR="00E10131" w:rsidRPr="00E10131" w:rsidRDefault="00E10131" w:rsidP="00E10131">
      <w:pPr>
        <w:rPr>
          <w:rFonts w:ascii="Aravis" w:hAnsi="Aravis"/>
          <w:sz w:val="4"/>
          <w:szCs w:val="26"/>
        </w:rPr>
      </w:pPr>
    </w:p>
    <w:tbl>
      <w:tblPr>
        <w:tblStyle w:val="LCSOfficial2"/>
        <w:tblW w:w="99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908"/>
      </w:tblGrid>
      <w:tr w:rsidR="00814B77" w:rsidRPr="007972D0" w:rsidTr="00E10131">
        <w:trPr>
          <w:cnfStyle w:val="100000000000" w:firstRow="1" w:lastRow="0" w:firstColumn="0" w:lastColumn="0" w:oddVBand="0" w:evenVBand="0" w:oddHBand="0" w:evenHBand="0" w:firstRowFirstColumn="0" w:firstRowLastColumn="0" w:lastRowFirstColumn="0" w:lastRowLastColumn="0"/>
          <w:trHeight w:val="85"/>
        </w:trPr>
        <w:tc>
          <w:tcPr>
            <w:tcW w:w="9908" w:type="dxa"/>
            <w:shd w:val="clear" w:color="auto" w:fill="C5E0B3" w:themeFill="accent6" w:themeFillTint="66"/>
            <w:vAlign w:val="top"/>
          </w:tcPr>
          <w:p w:rsidR="00814B77" w:rsidRPr="00814B77" w:rsidRDefault="00814B77" w:rsidP="00755B42">
            <w:pPr>
              <w:jc w:val="left"/>
              <w:rPr>
                <w:rFonts w:ascii="Aravis" w:hAnsi="Aravis"/>
                <w:color w:val="000000" w:themeColor="text1"/>
                <w:sz w:val="26"/>
                <w:szCs w:val="26"/>
              </w:rPr>
            </w:pPr>
            <w:r w:rsidRPr="00814B77">
              <w:rPr>
                <w:rFonts w:ascii="Aravis" w:hAnsi="Aravis"/>
                <w:color w:val="000000" w:themeColor="text1"/>
                <w:sz w:val="26"/>
                <w:szCs w:val="26"/>
              </w:rPr>
              <w:t xml:space="preserve">Comments on or amendments to my son/daughter’s Pupil </w:t>
            </w:r>
            <w:r>
              <w:rPr>
                <w:rFonts w:ascii="Aravis" w:hAnsi="Aravis"/>
                <w:color w:val="000000" w:themeColor="text1"/>
                <w:sz w:val="26"/>
                <w:szCs w:val="26"/>
              </w:rPr>
              <w:t>Profile</w:t>
            </w:r>
            <w:r w:rsidRPr="00814B77">
              <w:rPr>
                <w:rFonts w:ascii="Aravis" w:hAnsi="Aravis"/>
                <w:color w:val="000000" w:themeColor="text1"/>
                <w:sz w:val="26"/>
                <w:szCs w:val="26"/>
              </w:rPr>
              <w:t>:</w:t>
            </w:r>
          </w:p>
        </w:tc>
      </w:tr>
      <w:tr w:rsidR="00814B77" w:rsidRPr="007972D0" w:rsidTr="00E10131">
        <w:trPr>
          <w:cnfStyle w:val="000000100000" w:firstRow="0" w:lastRow="0" w:firstColumn="0" w:lastColumn="0" w:oddVBand="0" w:evenVBand="0" w:oddHBand="1" w:evenHBand="0" w:firstRowFirstColumn="0" w:firstRowLastColumn="0" w:lastRowFirstColumn="0" w:lastRowLastColumn="0"/>
          <w:trHeight w:hRule="exact" w:val="909"/>
        </w:trPr>
        <w:tc>
          <w:tcPr>
            <w:tcW w:w="9908" w:type="dxa"/>
            <w:shd w:val="clear" w:color="auto" w:fill="auto"/>
            <w:vAlign w:val="top"/>
          </w:tcPr>
          <w:p w:rsidR="00814B77" w:rsidRPr="00814B77" w:rsidRDefault="00814B77" w:rsidP="00755B42">
            <w:pPr>
              <w:jc w:val="left"/>
              <w:rPr>
                <w:rFonts w:ascii="Aravis" w:hAnsi="Aravis"/>
                <w:sz w:val="26"/>
                <w:szCs w:val="26"/>
              </w:rPr>
            </w:pPr>
          </w:p>
        </w:tc>
      </w:tr>
    </w:tbl>
    <w:p w:rsidR="00ED0A3B" w:rsidRPr="00E10131" w:rsidRDefault="00410A84">
      <w:pPr>
        <w:rPr>
          <w:sz w:val="4"/>
        </w:rPr>
      </w:pPr>
    </w:p>
    <w:tbl>
      <w:tblPr>
        <w:tblStyle w:val="LCSOfficial2"/>
        <w:tblpPr w:leftFromText="180" w:rightFromText="180" w:vertAnchor="text" w:horzAnchor="margin" w:tblpXSpec="center" w:tblpY="-26"/>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924"/>
      </w:tblGrid>
      <w:tr w:rsidR="00814B77" w:rsidRPr="007972D0" w:rsidTr="00814B77">
        <w:trPr>
          <w:cnfStyle w:val="100000000000" w:firstRow="1" w:lastRow="0" w:firstColumn="0" w:lastColumn="0" w:oddVBand="0" w:evenVBand="0" w:oddHBand="0" w:evenHBand="0" w:firstRowFirstColumn="0" w:firstRowLastColumn="0" w:lastRowFirstColumn="0" w:lastRowLastColumn="0"/>
          <w:trHeight w:val="142"/>
        </w:trPr>
        <w:tc>
          <w:tcPr>
            <w:tcW w:w="9924" w:type="dxa"/>
            <w:shd w:val="clear" w:color="auto" w:fill="C5E0B3" w:themeFill="accent6" w:themeFillTint="66"/>
            <w:vAlign w:val="top"/>
          </w:tcPr>
          <w:p w:rsidR="00814B77" w:rsidRPr="00814B77" w:rsidRDefault="00E10131" w:rsidP="00814B77">
            <w:pPr>
              <w:jc w:val="left"/>
              <w:rPr>
                <w:rFonts w:ascii="Aravis" w:hAnsi="Aravis"/>
                <w:color w:val="000000" w:themeColor="text1"/>
                <w:sz w:val="26"/>
                <w:szCs w:val="26"/>
              </w:rPr>
            </w:pPr>
            <w:r>
              <w:rPr>
                <w:rFonts w:ascii="Aravis" w:hAnsi="Aravis"/>
                <w:color w:val="000000" w:themeColor="text1"/>
                <w:sz w:val="26"/>
                <w:szCs w:val="26"/>
              </w:rPr>
              <w:t>W</w:t>
            </w:r>
            <w:r w:rsidR="00814B77">
              <w:rPr>
                <w:rFonts w:ascii="Aravis" w:hAnsi="Aravis"/>
                <w:color w:val="000000" w:themeColor="text1"/>
                <w:sz w:val="26"/>
                <w:szCs w:val="26"/>
              </w:rPr>
              <w:t>ays I can help my child at home</w:t>
            </w:r>
            <w:r>
              <w:rPr>
                <w:rFonts w:ascii="Aravis" w:hAnsi="Aravis"/>
                <w:color w:val="000000" w:themeColor="text1"/>
                <w:sz w:val="26"/>
                <w:szCs w:val="26"/>
              </w:rPr>
              <w:t xml:space="preserve"> (ideas I would like to discuss with school)</w:t>
            </w:r>
            <w:r w:rsidR="00814B77" w:rsidRPr="00814B77">
              <w:rPr>
                <w:rFonts w:ascii="Aravis" w:hAnsi="Aravis"/>
                <w:color w:val="000000" w:themeColor="text1"/>
                <w:sz w:val="26"/>
                <w:szCs w:val="26"/>
              </w:rPr>
              <w:t>:</w:t>
            </w:r>
          </w:p>
        </w:tc>
      </w:tr>
      <w:tr w:rsidR="00814B77" w:rsidRPr="007972D0" w:rsidTr="00E10131">
        <w:trPr>
          <w:cnfStyle w:val="000000100000" w:firstRow="0" w:lastRow="0" w:firstColumn="0" w:lastColumn="0" w:oddVBand="0" w:evenVBand="0" w:oddHBand="1" w:evenHBand="0" w:firstRowFirstColumn="0" w:firstRowLastColumn="0" w:lastRowFirstColumn="0" w:lastRowLastColumn="0"/>
          <w:trHeight w:hRule="exact" w:val="963"/>
        </w:trPr>
        <w:tc>
          <w:tcPr>
            <w:tcW w:w="9924" w:type="dxa"/>
            <w:shd w:val="clear" w:color="auto" w:fill="auto"/>
            <w:vAlign w:val="top"/>
          </w:tcPr>
          <w:p w:rsidR="00814B77" w:rsidRDefault="00814B77" w:rsidP="00814B77">
            <w:pPr>
              <w:jc w:val="left"/>
              <w:rPr>
                <w:rFonts w:ascii="Aravis" w:hAnsi="Aravis"/>
                <w:sz w:val="26"/>
                <w:szCs w:val="26"/>
              </w:rPr>
            </w:pPr>
          </w:p>
          <w:p w:rsidR="007A674C" w:rsidRDefault="007A674C" w:rsidP="00814B77">
            <w:pPr>
              <w:jc w:val="left"/>
              <w:rPr>
                <w:rFonts w:ascii="Aravis" w:hAnsi="Aravis"/>
                <w:sz w:val="26"/>
                <w:szCs w:val="26"/>
              </w:rPr>
            </w:pPr>
          </w:p>
          <w:p w:rsidR="007A674C" w:rsidRDefault="007A674C" w:rsidP="00814B77">
            <w:pPr>
              <w:jc w:val="left"/>
              <w:rPr>
                <w:rFonts w:ascii="Aravis" w:hAnsi="Aravis"/>
                <w:sz w:val="26"/>
                <w:szCs w:val="26"/>
              </w:rPr>
            </w:pPr>
          </w:p>
          <w:p w:rsidR="007A674C" w:rsidRDefault="007A674C" w:rsidP="00814B77">
            <w:pPr>
              <w:jc w:val="left"/>
              <w:rPr>
                <w:rFonts w:ascii="Aravis" w:hAnsi="Aravis"/>
                <w:sz w:val="26"/>
                <w:szCs w:val="26"/>
              </w:rPr>
            </w:pPr>
          </w:p>
          <w:p w:rsidR="007A674C" w:rsidRPr="00814B77" w:rsidRDefault="007A674C" w:rsidP="00814B77">
            <w:pPr>
              <w:jc w:val="left"/>
              <w:rPr>
                <w:rFonts w:ascii="Aravis" w:hAnsi="Aravis"/>
                <w:sz w:val="26"/>
                <w:szCs w:val="26"/>
              </w:rPr>
            </w:pPr>
          </w:p>
        </w:tc>
      </w:tr>
    </w:tbl>
    <w:p w:rsidR="00814B77" w:rsidRPr="00E10131" w:rsidRDefault="00814B77">
      <w:pPr>
        <w:rPr>
          <w:sz w:val="4"/>
        </w:rPr>
      </w:pPr>
    </w:p>
    <w:p w:rsidR="00E10131" w:rsidRPr="00E10131" w:rsidRDefault="00E10131">
      <w:pPr>
        <w:rPr>
          <w:sz w:val="4"/>
        </w:rPr>
      </w:pPr>
    </w:p>
    <w:tbl>
      <w:tblPr>
        <w:tblStyle w:val="LCSOfficial2"/>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924"/>
      </w:tblGrid>
      <w:tr w:rsidR="00814B77" w:rsidRPr="007972D0" w:rsidTr="00755B42">
        <w:trPr>
          <w:cnfStyle w:val="100000000000" w:firstRow="1" w:lastRow="0" w:firstColumn="0" w:lastColumn="0" w:oddVBand="0" w:evenVBand="0" w:oddHBand="0" w:evenHBand="0" w:firstRowFirstColumn="0" w:firstRowLastColumn="0" w:lastRowFirstColumn="0" w:lastRowLastColumn="0"/>
          <w:trHeight w:val="142"/>
        </w:trPr>
        <w:tc>
          <w:tcPr>
            <w:tcW w:w="9924" w:type="dxa"/>
            <w:shd w:val="clear" w:color="auto" w:fill="C5E0B3" w:themeFill="accent6" w:themeFillTint="66"/>
            <w:vAlign w:val="top"/>
          </w:tcPr>
          <w:p w:rsidR="00814B77" w:rsidRPr="00814B77" w:rsidRDefault="007A674C" w:rsidP="00755B42">
            <w:pPr>
              <w:jc w:val="left"/>
              <w:rPr>
                <w:rFonts w:ascii="Aravis" w:hAnsi="Aravis"/>
                <w:color w:val="000000" w:themeColor="text1"/>
                <w:sz w:val="26"/>
                <w:szCs w:val="26"/>
              </w:rPr>
            </w:pPr>
            <w:r>
              <w:rPr>
                <w:rFonts w:ascii="Aravis" w:hAnsi="Aravis"/>
                <w:color w:val="000000" w:themeColor="text1"/>
                <w:sz w:val="26"/>
                <w:szCs w:val="26"/>
              </w:rPr>
              <w:t>Other ideas or views regarding SEND provision at The Trinity Catholic School</w:t>
            </w:r>
            <w:r w:rsidR="00814B77" w:rsidRPr="00814B77">
              <w:rPr>
                <w:rFonts w:ascii="Aravis" w:hAnsi="Aravis"/>
                <w:color w:val="000000" w:themeColor="text1"/>
                <w:sz w:val="26"/>
                <w:szCs w:val="26"/>
              </w:rPr>
              <w:t>:</w:t>
            </w:r>
          </w:p>
        </w:tc>
      </w:tr>
      <w:tr w:rsidR="00814B77" w:rsidRPr="007972D0" w:rsidTr="005B5755">
        <w:trPr>
          <w:cnfStyle w:val="000000100000" w:firstRow="0" w:lastRow="0" w:firstColumn="0" w:lastColumn="0" w:oddVBand="0" w:evenVBand="0" w:oddHBand="1" w:evenHBand="0" w:firstRowFirstColumn="0" w:firstRowLastColumn="0" w:lastRowFirstColumn="0" w:lastRowLastColumn="0"/>
          <w:trHeight w:hRule="exact" w:val="1081"/>
        </w:trPr>
        <w:tc>
          <w:tcPr>
            <w:tcW w:w="9924" w:type="dxa"/>
            <w:shd w:val="clear" w:color="auto" w:fill="auto"/>
            <w:vAlign w:val="top"/>
          </w:tcPr>
          <w:p w:rsidR="00814B77" w:rsidRPr="00814B77" w:rsidRDefault="00814B77" w:rsidP="00755B42">
            <w:pPr>
              <w:jc w:val="left"/>
              <w:rPr>
                <w:rFonts w:ascii="Aravis" w:hAnsi="Aravis"/>
                <w:sz w:val="26"/>
                <w:szCs w:val="26"/>
              </w:rPr>
            </w:pPr>
          </w:p>
        </w:tc>
      </w:tr>
    </w:tbl>
    <w:p w:rsidR="00814B77" w:rsidRDefault="00814B77"/>
    <w:sectPr w:rsidR="00814B77" w:rsidSect="00C7154C">
      <w:headerReference w:type="even" r:id="rId9"/>
      <w:headerReference w:type="default" r:id="rId10"/>
      <w:headerReference w:type="first" r:id="rId11"/>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54C" w:rsidRDefault="00C7154C" w:rsidP="00C7154C">
      <w:pPr>
        <w:spacing w:after="0" w:line="240" w:lineRule="auto"/>
      </w:pPr>
      <w:r>
        <w:separator/>
      </w:r>
    </w:p>
  </w:endnote>
  <w:endnote w:type="continuationSeparator" w:id="0">
    <w:p w:rsidR="00C7154C" w:rsidRDefault="00C7154C" w:rsidP="00C7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vis">
    <w:panose1 w:val="020F0504030407030004"/>
    <w:charset w:val="00"/>
    <w:family w:val="swiss"/>
    <w:pitch w:val="variable"/>
    <w:sig w:usb0="A00000FF" w:usb1="12002013" w:usb2="04000020" w:usb3="00000000" w:csb0="0000019B"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54C" w:rsidRDefault="00C7154C" w:rsidP="00C7154C">
      <w:pPr>
        <w:spacing w:after="0" w:line="240" w:lineRule="auto"/>
      </w:pPr>
      <w:r>
        <w:separator/>
      </w:r>
    </w:p>
  </w:footnote>
  <w:footnote w:type="continuationSeparator" w:id="0">
    <w:p w:rsidR="00C7154C" w:rsidRDefault="00C7154C" w:rsidP="00C71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54C" w:rsidRDefault="00410A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844" o:spid="_x0000_s1026" type="#_x0000_t75" style="position:absolute;margin-left:0;margin-top:0;width:451.1pt;height:420.3pt;z-index:-251655168;mso-position-horizontal:center;mso-position-horizontal-relative:margin;mso-position-vertical:center;mso-position-vertical-relative:margin" o:allowincell="f">
          <v:imagedata r:id="rId1" o:title="trinit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54C" w:rsidRDefault="00C7154C">
    <w:pPr>
      <w:pStyle w:val="Header"/>
    </w:pPr>
    <w:r>
      <w:rPr>
        <w:noProof/>
      </w:rPr>
      <mc:AlternateContent>
        <mc:Choice Requires="wps">
          <w:drawing>
            <wp:anchor distT="0" distB="0" distL="118745" distR="118745" simplePos="0" relativeHeight="251659264" behindDoc="1" locked="0" layoutInCell="1" allowOverlap="0" wp14:anchorId="432CDC43" wp14:editId="2B0AC28B">
              <wp:simplePos x="0" y="0"/>
              <wp:positionH relativeFrom="margin">
                <wp:posOffset>-463648</wp:posOffset>
              </wp:positionH>
              <wp:positionV relativeFrom="page">
                <wp:posOffset>398096</wp:posOffset>
              </wp:positionV>
              <wp:extent cx="6659880" cy="732155"/>
              <wp:effectExtent l="0" t="0" r="26670" b="10795"/>
              <wp:wrapSquare wrapText="bothSides"/>
              <wp:docPr id="197" name="Rectangle 197"/>
              <wp:cNvGraphicFramePr/>
              <a:graphic xmlns:a="http://schemas.openxmlformats.org/drawingml/2006/main">
                <a:graphicData uri="http://schemas.microsoft.com/office/word/2010/wordprocessingShape">
                  <wps:wsp>
                    <wps:cNvSpPr/>
                    <wps:spPr>
                      <a:xfrm>
                        <a:off x="0" y="0"/>
                        <a:ext cx="6659880" cy="732155"/>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avis" w:hAnsi="Aravis"/>
                              <w:color w:val="FFFFFF" w:themeColor="background1"/>
                              <w:sz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7154C" w:rsidRDefault="00C7154C" w:rsidP="00C7154C">
                              <w:pPr>
                                <w:pStyle w:val="Header"/>
                                <w:shd w:val="clear" w:color="auto" w:fill="538135" w:themeFill="accent6" w:themeFillShade="BF"/>
                                <w:jc w:val="center"/>
                                <w:rPr>
                                  <w:rFonts w:ascii="Aravis" w:hAnsi="Aravis"/>
                                  <w:color w:val="FFFFFF" w:themeColor="background1"/>
                                  <w:sz w:val="36"/>
                                </w:rPr>
                              </w:pPr>
                              <w:r w:rsidRPr="007776A6">
                                <w:rPr>
                                  <w:rFonts w:ascii="Aravis" w:hAnsi="Aravis"/>
                                  <w:color w:val="FFFFFF" w:themeColor="background1"/>
                                  <w:sz w:val="36"/>
                                </w:rPr>
                                <w:t>The Trinity Catholic school</w:t>
                              </w:r>
                            </w:p>
                          </w:sdtContent>
                        </w:sdt>
                        <w:p w:rsidR="00C7154C" w:rsidRPr="008169C3" w:rsidRDefault="00C7154C" w:rsidP="00C7154C">
                          <w:pPr>
                            <w:pStyle w:val="Header"/>
                            <w:shd w:val="clear" w:color="auto" w:fill="538135" w:themeFill="accent6" w:themeFillShade="BF"/>
                            <w:jc w:val="center"/>
                            <w:rPr>
                              <w:rFonts w:ascii="Aravis" w:hAnsi="Aravis"/>
                              <w:color w:val="FFFFFF" w:themeColor="background1"/>
                              <w:sz w:val="44"/>
                            </w:rPr>
                          </w:pPr>
                          <w:r w:rsidRPr="008169C3">
                            <w:rPr>
                              <w:rStyle w:val="Emphasis"/>
                              <w:rFonts w:ascii="Aravis" w:hAnsi="Aravis" w:cs="Arial"/>
                              <w:b/>
                              <w:bCs/>
                              <w:color w:val="000000"/>
                              <w:sz w:val="28"/>
                            </w:rPr>
                            <w:t>“To the Glory of God, we build our school on faith, love and respect.”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32CDC43" id="Rectangle 197" o:spid="_x0000_s1027" style="position:absolute;margin-left:-36.5pt;margin-top:31.35pt;width:524.4pt;height:57.6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" o:allowoverlap="f" fillcolor="#538135 [2409]" strokecolor="#538135 [2409]" strokeweight="1pt">
              <v:textbox>
                <w:txbxContent>
                  <w:sdt>
                    <w:sdtPr>
                      <w:rPr>
                        <w:rFonts w:ascii="Aravis" w:hAnsi="Aravis"/>
                        <w:color w:val="FFFFFF" w:themeColor="background1"/>
                        <w:sz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7154C" w:rsidRDefault="00C7154C" w:rsidP="00C7154C">
                        <w:pPr>
                          <w:pStyle w:val="Header"/>
                          <w:shd w:val="clear" w:color="auto" w:fill="538135" w:themeFill="accent6" w:themeFillShade="BF"/>
                          <w:jc w:val="center"/>
                          <w:rPr>
                            <w:rFonts w:ascii="Aravis" w:hAnsi="Aravis"/>
                            <w:color w:val="FFFFFF" w:themeColor="background1"/>
                            <w:sz w:val="36"/>
                          </w:rPr>
                        </w:pPr>
                        <w:r w:rsidRPr="007776A6">
                          <w:rPr>
                            <w:rFonts w:ascii="Aravis" w:hAnsi="Aravis"/>
                            <w:color w:val="FFFFFF" w:themeColor="background1"/>
                            <w:sz w:val="36"/>
                          </w:rPr>
                          <w:t>The Trinity Catholic school</w:t>
                        </w:r>
                      </w:p>
                    </w:sdtContent>
                  </w:sdt>
                  <w:p w:rsidR="00C7154C" w:rsidRPr="008169C3" w:rsidRDefault="00C7154C" w:rsidP="00C7154C">
                    <w:pPr>
                      <w:pStyle w:val="Header"/>
                      <w:shd w:val="clear" w:color="auto" w:fill="538135" w:themeFill="accent6" w:themeFillShade="BF"/>
                      <w:jc w:val="center"/>
                      <w:rPr>
                        <w:rFonts w:ascii="Aravis" w:hAnsi="Aravis"/>
                        <w:color w:val="FFFFFF" w:themeColor="background1"/>
                        <w:sz w:val="44"/>
                      </w:rPr>
                    </w:pPr>
                    <w:r w:rsidRPr="008169C3">
                      <w:rPr>
                        <w:rStyle w:val="Emphasis"/>
                        <w:rFonts w:ascii="Aravis" w:hAnsi="Aravis" w:cs="Arial"/>
                        <w:b/>
                        <w:bCs/>
                        <w:color w:val="000000"/>
                        <w:sz w:val="28"/>
                      </w:rPr>
                      <w:t>“To the Glory of God, we build our school on faith, love and respect.”</w:t>
                    </w:r>
                  </w:p>
                </w:txbxContent>
              </v:textbox>
              <w10:wrap type="square" anchorx="margin" anchory="page"/>
            </v:rect>
          </w:pict>
        </mc:Fallback>
      </mc:AlternateContent>
    </w:r>
    <w:r w:rsidR="00410A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845" o:spid="_x0000_s1027" type="#_x0000_t75" style="position:absolute;margin-left:0;margin-top:0;width:451.1pt;height:420.3pt;z-index:-251654144;mso-position-horizontal:center;mso-position-horizontal-relative:margin;mso-position-vertical:center;mso-position-vertical-relative:margin" o:allowincell="f">
          <v:imagedata r:id="rId1" o:title="trinity logo" gain="19661f" blacklevel="22938f"/>
          <w10:wrap anchorx="margin" anchory="margin"/>
        </v:shape>
      </w:pict>
    </w:r>
  </w:p>
  <w:p w:rsidR="00C7154C" w:rsidRDefault="00C71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54C" w:rsidRDefault="00410A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843" o:spid="_x0000_s1025" type="#_x0000_t75" style="position:absolute;margin-left:0;margin-top:0;width:451.1pt;height:420.3pt;z-index:-251656192;mso-position-horizontal:center;mso-position-horizontal-relative:margin;mso-position-vertical:center;mso-position-vertical-relative:margin" o:allowincell="f">
          <v:imagedata r:id="rId1" o:title="trinity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4C"/>
    <w:rsid w:val="003364CA"/>
    <w:rsid w:val="00402E87"/>
    <w:rsid w:val="00410A84"/>
    <w:rsid w:val="005B5755"/>
    <w:rsid w:val="007A674C"/>
    <w:rsid w:val="00814B77"/>
    <w:rsid w:val="00B50328"/>
    <w:rsid w:val="00C7154C"/>
    <w:rsid w:val="00E10131"/>
    <w:rsid w:val="00EE4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A2BF8"/>
  <w15:chartTrackingRefBased/>
  <w15:docId w15:val="{B78046FC-8BE6-43FD-A555-449D0E35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54C"/>
  </w:style>
  <w:style w:type="paragraph" w:styleId="Footer">
    <w:name w:val="footer"/>
    <w:basedOn w:val="Normal"/>
    <w:link w:val="FooterChar"/>
    <w:uiPriority w:val="99"/>
    <w:unhideWhenUsed/>
    <w:rsid w:val="00C71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54C"/>
  </w:style>
  <w:style w:type="character" w:styleId="Emphasis">
    <w:name w:val="Emphasis"/>
    <w:basedOn w:val="DefaultParagraphFont"/>
    <w:uiPriority w:val="20"/>
    <w:qFormat/>
    <w:rsid w:val="00C7154C"/>
    <w:rPr>
      <w:i/>
      <w:iCs/>
    </w:rPr>
  </w:style>
  <w:style w:type="table" w:styleId="TableGrid">
    <w:name w:val="Table Grid"/>
    <w:basedOn w:val="TableNormal"/>
    <w:uiPriority w:val="39"/>
    <w:rsid w:val="00B50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4B77"/>
    <w:rPr>
      <w:color w:val="0563C1" w:themeColor="hyperlink"/>
      <w:u w:val="single"/>
    </w:rPr>
  </w:style>
  <w:style w:type="table" w:styleId="TableGridLight">
    <w:name w:val="Grid Table Light"/>
    <w:basedOn w:val="TableNormal"/>
    <w:uiPriority w:val="40"/>
    <w:rsid w:val="00814B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14B77"/>
    <w:rPr>
      <w:color w:val="605E5C"/>
      <w:shd w:val="clear" w:color="auto" w:fill="E1DFDD"/>
    </w:rPr>
  </w:style>
  <w:style w:type="table" w:customStyle="1" w:styleId="LCSOfficial2">
    <w:name w:val="LCS Official 2"/>
    <w:basedOn w:val="TableGrid1"/>
    <w:uiPriority w:val="99"/>
    <w:rsid w:val="00814B77"/>
    <w:pPr>
      <w:spacing w:after="0" w:line="240" w:lineRule="auto"/>
      <w:jc w:val="center"/>
    </w:pPr>
    <w:rPr>
      <w:sz w:val="20"/>
      <w:szCs w:val="20"/>
      <w:lang w:eastAsia="en-GB"/>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FFFFFF" w:themeFill="background1"/>
      <w:vAlign w:val="center"/>
    </w:tcPr>
    <w:tblStylePr w:type="firstRow">
      <w:pPr>
        <w:jc w:val="center"/>
      </w:pPr>
      <w:rPr>
        <w:rFonts w:asciiTheme="minorHAnsi" w:hAnsiTheme="minorHAnsi"/>
        <w:b/>
        <w:color w:val="FFFFFF" w:themeColor="background1"/>
        <w:sz w:val="22"/>
      </w:rPr>
      <w:tblPr/>
      <w:tcPr>
        <w:shd w:val="clear" w:color="auto" w:fill="AF1F00"/>
        <w:vAlign w:val="center"/>
      </w:tcPr>
    </w:tblStylePr>
    <w:tblStylePr w:type="lastRow">
      <w:rPr>
        <w:rFonts w:asciiTheme="minorHAnsi" w:hAnsiTheme="minorHAnsi"/>
        <w:i/>
        <w:iCs/>
        <w:color w:val="FFFFFF" w:themeColor="background1"/>
        <w:sz w:val="22"/>
      </w:rPr>
      <w:tblPr/>
      <w:tcPr>
        <w:tcBorders>
          <w:tl2br w:val="none" w:sz="0" w:space="0" w:color="auto"/>
          <w:tr2bl w:val="none" w:sz="0" w:space="0" w:color="auto"/>
        </w:tcBorders>
        <w:shd w:val="clear" w:color="auto" w:fill="AF1F00"/>
      </w:tcPr>
    </w:tblStylePr>
    <w:tblStylePr w:type="firstCol">
      <w:pPr>
        <w:jc w:val="center"/>
      </w:pPr>
      <w:rPr>
        <w:rFonts w:asciiTheme="minorHAnsi" w:hAnsiTheme="minorHAnsi"/>
        <w:b/>
        <w:color w:val="FFFFFF" w:themeColor="background1"/>
        <w:sz w:val="22"/>
      </w:rPr>
      <w:tblPr/>
      <w:tcPr>
        <w:shd w:val="clear" w:color="auto" w:fill="AF1F00"/>
      </w:tcPr>
    </w:tblStylePr>
    <w:tblStylePr w:type="lastCol">
      <w:pPr>
        <w:jc w:val="center"/>
      </w:pPr>
      <w:rPr>
        <w:rFonts w:asciiTheme="minorHAnsi" w:hAnsiTheme="minorHAnsi"/>
        <w:b w:val="0"/>
        <w:i/>
        <w:iCs/>
        <w:color w:val="FFFFFF" w:themeColor="background1"/>
      </w:rPr>
      <w:tblPr/>
      <w:tcPr>
        <w:tcBorders>
          <w:tl2br w:val="none" w:sz="0" w:space="0" w:color="auto"/>
          <w:tr2bl w:val="none" w:sz="0" w:space="0" w:color="auto"/>
        </w:tcBorders>
        <w:shd w:val="clear" w:color="auto" w:fill="AF1F00"/>
        <w:vAlign w:val="center"/>
      </w:tcPr>
    </w:tblStylePr>
    <w:tblStylePr w:type="band2Vert">
      <w:tblPr/>
      <w:tcPr>
        <w:shd w:val="clear" w:color="auto" w:fill="F2F2F2" w:themeFill="background1" w:themeFillShade="F2"/>
      </w:tcPr>
    </w:tblStylePr>
    <w:tblStylePr w:type="band1Horz">
      <w:rPr>
        <w:color w:val="auto"/>
      </w:rPr>
    </w:tblStylePr>
    <w:tblStylePr w:type="band2Horz">
      <w:tblPr/>
      <w:tcPr>
        <w:shd w:val="clear" w:color="auto" w:fill="F2F2F2" w:themeFill="background1" w:themeFillShade="F2"/>
      </w:tcPr>
    </w:tblStylePr>
    <w:tblStylePr w:type="neCell">
      <w:rPr>
        <w:color w:val="FFFFFF" w:themeColor="background1"/>
      </w:rPr>
      <w:tblPr/>
      <w:tcPr>
        <w:shd w:val="clear" w:color="auto" w:fill="AF1F00"/>
      </w:tcPr>
    </w:tblStylePr>
    <w:tblStylePr w:type="nwCell">
      <w:rPr>
        <w:color w:val="FFFFFF" w:themeColor="background1"/>
      </w:rPr>
      <w:tblPr/>
      <w:tcPr>
        <w:shd w:val="clear" w:color="auto" w:fill="AF1F00"/>
      </w:tcPr>
    </w:tblStylePr>
    <w:tblStylePr w:type="seCell">
      <w:rPr>
        <w:color w:val="F2F2F2" w:themeColor="background1" w:themeShade="F2"/>
      </w:rPr>
      <w:tblPr/>
      <w:tcPr>
        <w:shd w:val="clear" w:color="auto" w:fill="AF1F00"/>
      </w:tcPr>
    </w:tblStylePr>
    <w:tblStylePr w:type="swCell">
      <w:rPr>
        <w:color w:val="F2F2F2" w:themeColor="background1" w:themeShade="F2"/>
      </w:rPr>
      <w:tblPr/>
      <w:tcPr>
        <w:shd w:val="clear" w:color="auto" w:fill="AF1F00"/>
      </w:tcPr>
    </w:tblStylePr>
  </w:style>
  <w:style w:type="table" w:styleId="TableGrid1">
    <w:name w:val="Table Grid 1"/>
    <w:basedOn w:val="TableNormal"/>
    <w:uiPriority w:val="99"/>
    <w:semiHidden/>
    <w:unhideWhenUsed/>
    <w:rsid w:val="00814B7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CO@trinity.nottingham.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trinity.nottingham.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FE357-FFE7-443B-A1D7-83B81B4B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Trinity Catholic school</vt:lpstr>
    </vt:vector>
  </TitlesOfParts>
  <Company>The Trinity Catholic School</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Trinity Catholic school</dc:title>
  <dc:subject/>
  <dc:creator>P Latimer</dc:creator>
  <cp:keywords/>
  <dc:description/>
  <cp:lastModifiedBy>P Latimer</cp:lastModifiedBy>
  <cp:revision>4</cp:revision>
  <dcterms:created xsi:type="dcterms:W3CDTF">2023-01-08T15:08:00Z</dcterms:created>
  <dcterms:modified xsi:type="dcterms:W3CDTF">2024-09-24T12:07:00Z</dcterms:modified>
</cp:coreProperties>
</file>